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C15485" w:rsidTr="00C15485">
        <w:tc>
          <w:tcPr>
            <w:tcW w:w="3085" w:type="dxa"/>
          </w:tcPr>
          <w:p w:rsidR="00C15485" w:rsidRPr="00BC4086" w:rsidRDefault="00C15485" w:rsidP="00BC4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19" w:type="dxa"/>
          </w:tcPr>
          <w:p w:rsidR="00C15485" w:rsidRPr="00BC4086" w:rsidRDefault="00C15485" w:rsidP="00BC4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6" w:type="dxa"/>
          </w:tcPr>
          <w:p w:rsidR="00C15485" w:rsidRPr="00BC4086" w:rsidRDefault="00C15485" w:rsidP="00BC4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15485" w:rsidTr="00C15485">
        <w:tc>
          <w:tcPr>
            <w:tcW w:w="3085" w:type="dxa"/>
          </w:tcPr>
          <w:p w:rsidR="00C15485" w:rsidRPr="003A5F15" w:rsidRDefault="00C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Здесь кратко записываются термины и понятия, которые уже были известны.</w:t>
            </w:r>
          </w:p>
        </w:tc>
        <w:tc>
          <w:tcPr>
            <w:tcW w:w="3119" w:type="dxa"/>
          </w:tcPr>
          <w:p w:rsidR="00C15485" w:rsidRPr="003A5F15" w:rsidRDefault="00C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Отмечается все новое, что стало известно из текста.</w:t>
            </w:r>
          </w:p>
        </w:tc>
        <w:tc>
          <w:tcPr>
            <w:tcW w:w="2976" w:type="dxa"/>
          </w:tcPr>
          <w:p w:rsidR="00C15485" w:rsidRPr="003A5F15" w:rsidRDefault="00C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</w:tr>
      <w:tr w:rsidR="00C15485" w:rsidTr="00C15485">
        <w:tc>
          <w:tcPr>
            <w:tcW w:w="3085" w:type="dxa"/>
          </w:tcPr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  <w:p w:rsidR="00C15485" w:rsidRDefault="00C15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5485" w:rsidRDefault="00C15485"/>
        </w:tc>
        <w:tc>
          <w:tcPr>
            <w:tcW w:w="2976" w:type="dxa"/>
          </w:tcPr>
          <w:p w:rsidR="00C15485" w:rsidRDefault="00C15485"/>
        </w:tc>
      </w:tr>
      <w:tr w:rsidR="003A5F15" w:rsidTr="003A5F15">
        <w:tc>
          <w:tcPr>
            <w:tcW w:w="3085" w:type="dxa"/>
          </w:tcPr>
          <w:p w:rsidR="003A5F15" w:rsidRPr="00BC4086" w:rsidRDefault="003A5F15" w:rsidP="006C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19" w:type="dxa"/>
          </w:tcPr>
          <w:p w:rsidR="003A5F15" w:rsidRPr="00BC4086" w:rsidRDefault="003A5F15" w:rsidP="006C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6" w:type="dxa"/>
          </w:tcPr>
          <w:p w:rsidR="003A5F15" w:rsidRPr="00BC4086" w:rsidRDefault="003A5F15" w:rsidP="006C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A5F15" w:rsidTr="003A5F15">
        <w:tc>
          <w:tcPr>
            <w:tcW w:w="3085" w:type="dxa"/>
          </w:tcPr>
          <w:p w:rsidR="003A5F15" w:rsidRPr="003A5F15" w:rsidRDefault="003A5F15" w:rsidP="006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Здесь кратко записываются термины и понятия, которые уже были известны.</w:t>
            </w:r>
          </w:p>
        </w:tc>
        <w:tc>
          <w:tcPr>
            <w:tcW w:w="3119" w:type="dxa"/>
          </w:tcPr>
          <w:p w:rsidR="003A5F15" w:rsidRPr="003A5F15" w:rsidRDefault="003A5F15" w:rsidP="006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Отмечается все новое, что стало известно из текста.</w:t>
            </w:r>
          </w:p>
        </w:tc>
        <w:tc>
          <w:tcPr>
            <w:tcW w:w="2976" w:type="dxa"/>
          </w:tcPr>
          <w:p w:rsidR="003A5F15" w:rsidRPr="003A5F15" w:rsidRDefault="003A5F15" w:rsidP="006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</w:tr>
      <w:tr w:rsidR="003A5F15" w:rsidTr="003A5F15">
        <w:tc>
          <w:tcPr>
            <w:tcW w:w="3085" w:type="dxa"/>
          </w:tcPr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A5F15" w:rsidRDefault="003A5F15" w:rsidP="006C2358"/>
        </w:tc>
        <w:tc>
          <w:tcPr>
            <w:tcW w:w="2976" w:type="dxa"/>
          </w:tcPr>
          <w:p w:rsidR="003A5F15" w:rsidRDefault="003A5F15" w:rsidP="006C2358"/>
        </w:tc>
      </w:tr>
      <w:tr w:rsidR="003A5F15" w:rsidTr="003A5F15">
        <w:tc>
          <w:tcPr>
            <w:tcW w:w="3085" w:type="dxa"/>
          </w:tcPr>
          <w:p w:rsidR="003A5F15" w:rsidRPr="00BC4086" w:rsidRDefault="003A5F15" w:rsidP="006C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19" w:type="dxa"/>
          </w:tcPr>
          <w:p w:rsidR="003A5F15" w:rsidRPr="00BC4086" w:rsidRDefault="003A5F15" w:rsidP="006C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6" w:type="dxa"/>
          </w:tcPr>
          <w:p w:rsidR="003A5F15" w:rsidRPr="00BC4086" w:rsidRDefault="003A5F15" w:rsidP="006C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A5F15" w:rsidTr="003A5F15">
        <w:tc>
          <w:tcPr>
            <w:tcW w:w="3085" w:type="dxa"/>
          </w:tcPr>
          <w:p w:rsidR="003A5F15" w:rsidRPr="003A5F15" w:rsidRDefault="003A5F15" w:rsidP="006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Здесь кратко записываются термины и понятия, которые уже были известны.</w:t>
            </w:r>
          </w:p>
        </w:tc>
        <w:tc>
          <w:tcPr>
            <w:tcW w:w="3119" w:type="dxa"/>
          </w:tcPr>
          <w:p w:rsidR="003A5F15" w:rsidRPr="003A5F15" w:rsidRDefault="003A5F15" w:rsidP="006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Отмечается все новое, что стало известно из текста.</w:t>
            </w:r>
          </w:p>
        </w:tc>
        <w:tc>
          <w:tcPr>
            <w:tcW w:w="2976" w:type="dxa"/>
          </w:tcPr>
          <w:p w:rsidR="003A5F15" w:rsidRPr="003A5F15" w:rsidRDefault="003A5F15" w:rsidP="006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5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</w:tr>
      <w:tr w:rsidR="003A5F15" w:rsidTr="003A5F15">
        <w:tc>
          <w:tcPr>
            <w:tcW w:w="3085" w:type="dxa"/>
          </w:tcPr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  <w:p w:rsidR="003A5F15" w:rsidRDefault="003A5F15" w:rsidP="006C2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A5F15" w:rsidRDefault="003A5F15" w:rsidP="006C2358"/>
        </w:tc>
        <w:tc>
          <w:tcPr>
            <w:tcW w:w="2976" w:type="dxa"/>
          </w:tcPr>
          <w:p w:rsidR="003A5F15" w:rsidRDefault="003A5F15" w:rsidP="006C2358"/>
        </w:tc>
      </w:tr>
    </w:tbl>
    <w:p w:rsidR="000D38F6" w:rsidRDefault="000D38F6"/>
    <w:p w:rsidR="00140858" w:rsidRDefault="00140858"/>
    <w:p w:rsidR="00140858" w:rsidRPr="00140858" w:rsidRDefault="00140858" w:rsidP="001408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Рубль и копейка. Когда и почему так стали называть русские деньги</w:t>
      </w:r>
    </w:p>
    <w:p w:rsidR="00140858" w:rsidRPr="00140858" w:rsidRDefault="00140858" w:rsidP="0014085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0858">
        <w:rPr>
          <w:rFonts w:ascii="Times New Roman" w:hAnsi="Times New Roman" w:cs="Times New Roman"/>
          <w:sz w:val="28"/>
          <w:szCs w:val="28"/>
        </w:rPr>
        <w:t>Долго в русской истории были разные названия денежных единиц: ногаты, куны, гривны, алтыны, ефимки, червонцы, наконец, просто деньги.</w:t>
      </w:r>
      <w:proofErr w:type="gramEnd"/>
      <w:r w:rsidRPr="00140858">
        <w:rPr>
          <w:rFonts w:ascii="Times New Roman" w:hAnsi="Times New Roman" w:cs="Times New Roman"/>
          <w:sz w:val="28"/>
          <w:szCs w:val="28"/>
        </w:rPr>
        <w:t xml:space="preserve"> Позже утвердилось название рубль для основной валюты и копейка для мелкой  монеты. Переход к рублям связывается с именем великой княгини Елены Глинской. Рубль тогда был очень крупной денежной единицей. Например, дневной заработок ремесленника на Руси составлял одну деньгу, и на неё можно было  накормить всю семью.  Считается, что слово «рубль» произошло от слова «рубить». Слиток серебра, из которого чеканились деньги, сначала рубили на четыре части. </w:t>
      </w:r>
    </w:p>
    <w:p w:rsidR="00140858" w:rsidRPr="00140858" w:rsidRDefault="00140858" w:rsidP="00140858">
      <w:pPr>
        <w:rPr>
          <w:rFonts w:ascii="Times New Roman" w:hAnsi="Times New Roman" w:cs="Times New Roman"/>
          <w:sz w:val="28"/>
          <w:szCs w:val="28"/>
        </w:rPr>
      </w:pPr>
      <w:r w:rsidRPr="00140858">
        <w:rPr>
          <w:rFonts w:ascii="Times New Roman" w:hAnsi="Times New Roman" w:cs="Times New Roman"/>
          <w:sz w:val="28"/>
          <w:szCs w:val="28"/>
        </w:rPr>
        <w:t>Происхождение слова «копейка» простое. На московских монетах изображался всадник с копьём, пронзающий змея. В 1535 году Елена Глинская повелела изъять из обращения все старые деньги и начать выпускать серебряные монеты по весу новгородской деньги, которая была вдвое тяжелее московской. Таких денег в рубле было сто. На новой деньге начали изображать всадника с копьём, поэтому новые деньги и получили в народе прозвание копеек.</w:t>
      </w:r>
    </w:p>
    <w:p w:rsidR="00140858" w:rsidRPr="00140858" w:rsidRDefault="00140858" w:rsidP="00140858">
      <w:pPr>
        <w:rPr>
          <w:rFonts w:ascii="Times New Roman" w:hAnsi="Times New Roman" w:cs="Times New Roman"/>
          <w:sz w:val="28"/>
          <w:szCs w:val="28"/>
        </w:rPr>
      </w:pPr>
    </w:p>
    <w:p w:rsidR="00140858" w:rsidRPr="00140858" w:rsidRDefault="00140858" w:rsidP="001408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858">
        <w:rPr>
          <w:rFonts w:ascii="Times New Roman" w:hAnsi="Times New Roman" w:cs="Times New Roman"/>
          <w:b/>
          <w:bCs/>
          <w:sz w:val="28"/>
          <w:szCs w:val="28"/>
        </w:rPr>
        <w:t>Рубль и копейка. Когда и почему так стали называть русские деньги</w:t>
      </w:r>
    </w:p>
    <w:p w:rsidR="00140858" w:rsidRPr="00140858" w:rsidRDefault="00140858" w:rsidP="0014085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0858">
        <w:rPr>
          <w:rFonts w:ascii="Times New Roman" w:hAnsi="Times New Roman" w:cs="Times New Roman"/>
          <w:sz w:val="28"/>
          <w:szCs w:val="28"/>
        </w:rPr>
        <w:t>Долго в русской истории были разные названия денежных единиц: ногаты, куны, гривны, алтыны, ефимки, червонцы, наконец, просто деньги.</w:t>
      </w:r>
      <w:proofErr w:type="gramEnd"/>
      <w:r w:rsidRPr="00140858">
        <w:rPr>
          <w:rFonts w:ascii="Times New Roman" w:hAnsi="Times New Roman" w:cs="Times New Roman"/>
          <w:sz w:val="28"/>
          <w:szCs w:val="28"/>
        </w:rPr>
        <w:t xml:space="preserve"> Позже утвердилось название рубль для основной валюты и копейка для мелкой  монеты. Переход к рублям связывается с именем великой княгини Елены Глинской. Рубль тогда был очень крупной денежной единицей. Например, дневной заработок ремесленника на Руси составлял одну деньгу, и на неё можно было  накормить всю семью.  Считается, что слово «рубль» произошло от слова «рубить». Слиток серебра, из которого чеканились деньги, сначала рубили на четыре части. </w:t>
      </w:r>
    </w:p>
    <w:p w:rsidR="00140858" w:rsidRPr="00140858" w:rsidRDefault="00140858" w:rsidP="00140858">
      <w:pPr>
        <w:rPr>
          <w:rFonts w:ascii="Times New Roman" w:hAnsi="Times New Roman" w:cs="Times New Roman"/>
          <w:sz w:val="28"/>
          <w:szCs w:val="28"/>
        </w:rPr>
      </w:pPr>
      <w:r w:rsidRPr="00140858">
        <w:rPr>
          <w:rFonts w:ascii="Times New Roman" w:hAnsi="Times New Roman" w:cs="Times New Roman"/>
          <w:sz w:val="28"/>
          <w:szCs w:val="28"/>
        </w:rPr>
        <w:t>Происхождение слова «копейка» простое. На московских монетах изображался всадник с копьём, пронзающий змея. В 1535 году Елена Глинская повелела изъять из обращения все старые деньги и начать выпускать серебряные монеты по весу новгородской деньги, которая была вдвое тяжелее московской. Таких денег в рубле было сто. На новой деньге начали изображать всадника с копьём, поэтому новые деньги и пол</w:t>
      </w:r>
      <w:r>
        <w:rPr>
          <w:rFonts w:ascii="Times New Roman" w:hAnsi="Times New Roman" w:cs="Times New Roman"/>
          <w:sz w:val="28"/>
          <w:szCs w:val="28"/>
        </w:rPr>
        <w:t>учили в народе прозвание копеек.</w:t>
      </w:r>
      <w:bookmarkStart w:id="0" w:name="_GoBack"/>
      <w:bookmarkEnd w:id="0"/>
    </w:p>
    <w:sectPr w:rsidR="00140858" w:rsidRPr="0014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B"/>
    <w:rsid w:val="000D38F6"/>
    <w:rsid w:val="00140858"/>
    <w:rsid w:val="003A5F15"/>
    <w:rsid w:val="00AB404E"/>
    <w:rsid w:val="00BC4086"/>
    <w:rsid w:val="00C15485"/>
    <w:rsid w:val="00C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2023-01-16T10:54:00Z</dcterms:created>
  <dcterms:modified xsi:type="dcterms:W3CDTF">2023-01-17T11:56:00Z</dcterms:modified>
</cp:coreProperties>
</file>